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7D" w:rsidRDefault="0035477D" w:rsidP="00562D6E">
      <w:p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Acta de l’</w:t>
      </w:r>
      <w:r w:rsidRPr="008D700D">
        <w:rPr>
          <w:color w:val="000000"/>
          <w:sz w:val="24"/>
          <w:szCs w:val="24"/>
          <w:lang w:eastAsia="ca-ES"/>
        </w:rPr>
        <w:t>Assemblea ordinària celebrada a la seu soc</w:t>
      </w:r>
      <w:r>
        <w:rPr>
          <w:color w:val="000000"/>
          <w:sz w:val="24"/>
          <w:szCs w:val="24"/>
          <w:lang w:eastAsia="ca-ES"/>
        </w:rPr>
        <w:t>ial del CEG (Ptge M</w:t>
      </w:r>
      <w:r w:rsidRPr="008D700D">
        <w:rPr>
          <w:color w:val="000000"/>
          <w:sz w:val="24"/>
          <w:szCs w:val="24"/>
          <w:lang w:eastAsia="ca-ES"/>
        </w:rPr>
        <w:t>ulet nº 4</w:t>
      </w:r>
      <w:r>
        <w:rPr>
          <w:color w:val="000000"/>
          <w:sz w:val="24"/>
          <w:szCs w:val="24"/>
          <w:lang w:eastAsia="ca-ES"/>
        </w:rPr>
        <w:t xml:space="preserve"> de Barcelona)</w:t>
      </w:r>
      <w:r w:rsidRPr="008D700D">
        <w:rPr>
          <w:color w:val="000000"/>
          <w:sz w:val="24"/>
          <w:szCs w:val="24"/>
          <w:lang w:eastAsia="ca-ES"/>
        </w:rPr>
        <w:t xml:space="preserve">, </w:t>
      </w:r>
      <w:r>
        <w:rPr>
          <w:color w:val="000000"/>
          <w:sz w:val="24"/>
          <w:szCs w:val="24"/>
          <w:lang w:eastAsia="ca-ES"/>
        </w:rPr>
        <w:t>el dilluns 28 d'Octubre de 2019</w:t>
      </w:r>
      <w:r w:rsidRPr="008D700D">
        <w:rPr>
          <w:color w:val="000000"/>
          <w:sz w:val="24"/>
          <w:szCs w:val="24"/>
          <w:lang w:eastAsia="ca-ES"/>
        </w:rPr>
        <w:t>.</w:t>
      </w:r>
    </w:p>
    <w:p w:rsidR="0035477D" w:rsidRDefault="0035477D" w:rsidP="00562D6E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Default="0035477D" w:rsidP="00562D6E">
      <w:pPr>
        <w:spacing w:after="0" w:line="240" w:lineRule="auto"/>
        <w:rPr>
          <w:color w:val="000000"/>
          <w:sz w:val="24"/>
          <w:szCs w:val="24"/>
          <w:lang w:eastAsia="ca-ES"/>
        </w:rPr>
      </w:pPr>
      <w:r w:rsidRPr="004B0F1D">
        <w:rPr>
          <w:b/>
          <w:bCs/>
          <w:color w:val="000000"/>
          <w:sz w:val="24"/>
          <w:szCs w:val="24"/>
          <w:lang w:eastAsia="ca-ES"/>
        </w:rPr>
        <w:t>Assistents</w:t>
      </w:r>
      <w:r>
        <w:rPr>
          <w:color w:val="000000"/>
          <w:sz w:val="24"/>
          <w:szCs w:val="24"/>
          <w:lang w:eastAsia="ca-ES"/>
        </w:rPr>
        <w:t>:</w:t>
      </w:r>
    </w:p>
    <w:p w:rsidR="0035477D" w:rsidRDefault="0035477D" w:rsidP="00562D6E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Pr="004B0F1D" w:rsidRDefault="0035477D" w:rsidP="008F05F8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 w:rsidRPr="004B0F1D">
        <w:rPr>
          <w:color w:val="000000"/>
          <w:sz w:val="24"/>
          <w:szCs w:val="24"/>
          <w:lang w:eastAsia="ca-ES"/>
        </w:rPr>
        <w:t>Alex Montoliu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Àngel Boixader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Anna Mesalles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Anna Solans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Carles Perera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Carles Sales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Cesc Daví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Eli Cornadó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Hèctor Alonso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Jaume Jubert</w:t>
      </w:r>
      <w:r>
        <w:rPr>
          <w:color w:val="000000"/>
          <w:sz w:val="24"/>
          <w:szCs w:val="24"/>
          <w:lang w:eastAsia="ca-ES"/>
        </w:rPr>
        <w:t xml:space="preserve">, Jordi Andreu, </w:t>
      </w:r>
      <w:r w:rsidRPr="004B0F1D">
        <w:rPr>
          <w:color w:val="000000"/>
          <w:sz w:val="24"/>
          <w:szCs w:val="24"/>
          <w:lang w:eastAsia="ca-ES"/>
        </w:rPr>
        <w:t>Lorena Taboada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Manel Castelló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Marc Beneria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Montse Soler</w:t>
      </w:r>
      <w:r>
        <w:rPr>
          <w:color w:val="000000"/>
          <w:sz w:val="24"/>
          <w:szCs w:val="24"/>
          <w:lang w:eastAsia="ca-ES"/>
        </w:rPr>
        <w:t xml:space="preserve">, Miquel Coria, </w:t>
      </w:r>
      <w:r w:rsidRPr="004B0F1D">
        <w:rPr>
          <w:color w:val="000000"/>
          <w:sz w:val="24"/>
          <w:szCs w:val="24"/>
          <w:lang w:eastAsia="ca-ES"/>
        </w:rPr>
        <w:t>Núria Puig</w:t>
      </w:r>
      <w:r>
        <w:rPr>
          <w:color w:val="000000"/>
          <w:sz w:val="24"/>
          <w:szCs w:val="24"/>
          <w:lang w:eastAsia="ca-ES"/>
        </w:rPr>
        <w:t xml:space="preserve">, Núria Serra, Paco Pino, </w:t>
      </w:r>
      <w:r w:rsidRPr="004B0F1D">
        <w:rPr>
          <w:color w:val="000000"/>
          <w:sz w:val="24"/>
          <w:szCs w:val="24"/>
          <w:lang w:eastAsia="ca-ES"/>
        </w:rPr>
        <w:t xml:space="preserve">Pep Lluís </w:t>
      </w:r>
      <w:r>
        <w:rPr>
          <w:color w:val="000000"/>
          <w:sz w:val="24"/>
          <w:szCs w:val="24"/>
          <w:lang w:eastAsia="ca-ES"/>
        </w:rPr>
        <w:t>M</w:t>
      </w:r>
      <w:r w:rsidRPr="004B0F1D">
        <w:rPr>
          <w:color w:val="000000"/>
          <w:sz w:val="24"/>
          <w:szCs w:val="24"/>
          <w:lang w:eastAsia="ca-ES"/>
        </w:rPr>
        <w:t>olinet</w:t>
      </w:r>
      <w:r>
        <w:rPr>
          <w:color w:val="000000"/>
          <w:sz w:val="24"/>
          <w:szCs w:val="24"/>
          <w:lang w:eastAsia="ca-ES"/>
        </w:rPr>
        <w:t xml:space="preserve">, </w:t>
      </w:r>
      <w:r w:rsidRPr="004B0F1D">
        <w:rPr>
          <w:color w:val="000000"/>
          <w:sz w:val="24"/>
          <w:szCs w:val="24"/>
          <w:lang w:eastAsia="ca-ES"/>
        </w:rPr>
        <w:t>Raquel Navarro</w:t>
      </w:r>
      <w:r>
        <w:rPr>
          <w:color w:val="000000"/>
          <w:sz w:val="24"/>
          <w:szCs w:val="24"/>
          <w:lang w:eastAsia="ca-ES"/>
        </w:rPr>
        <w:t xml:space="preserve"> i </w:t>
      </w:r>
      <w:r w:rsidRPr="004B0F1D">
        <w:rPr>
          <w:color w:val="000000"/>
          <w:sz w:val="24"/>
          <w:szCs w:val="24"/>
          <w:lang w:eastAsia="ca-ES"/>
        </w:rPr>
        <w:t>Ricard Martínez</w:t>
      </w:r>
    </w:p>
    <w:p w:rsidR="0035477D" w:rsidRDefault="0035477D" w:rsidP="00562D6E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Pr="008D700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Pr="008D700D" w:rsidRDefault="0035477D" w:rsidP="00562D6E">
      <w:p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 xml:space="preserve">S’inicia l’assemblea a les 20:00h amb el següent </w:t>
      </w:r>
      <w:r>
        <w:rPr>
          <w:b/>
          <w:bCs/>
          <w:color w:val="000000"/>
          <w:sz w:val="24"/>
          <w:szCs w:val="24"/>
          <w:lang w:eastAsia="ca-ES"/>
        </w:rPr>
        <w:t>ordre del di</w:t>
      </w:r>
      <w:r w:rsidRPr="008D700D">
        <w:rPr>
          <w:b/>
          <w:bCs/>
          <w:color w:val="000000"/>
          <w:sz w:val="24"/>
          <w:szCs w:val="24"/>
          <w:lang w:eastAsia="ca-ES"/>
        </w:rPr>
        <w:t>a:</w:t>
      </w:r>
    </w:p>
    <w:p w:rsidR="0035477D" w:rsidRPr="00395B12" w:rsidRDefault="0035477D" w:rsidP="00562D6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95B12">
        <w:t xml:space="preserve">        Aprovació, si s’escau, de l'acta de l'assemblea anterior</w:t>
      </w:r>
    </w:p>
    <w:p w:rsidR="0035477D" w:rsidRDefault="0035477D" w:rsidP="00562D6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95B12">
        <w:t xml:space="preserve">        Balanç activitats temporada 2018-19</w:t>
      </w:r>
    </w:p>
    <w:p w:rsidR="0035477D" w:rsidRPr="00395B12" w:rsidRDefault="0035477D" w:rsidP="00562D6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95B12">
        <w:t>        Estat de comptes de la secció</w:t>
      </w:r>
    </w:p>
    <w:p w:rsidR="0035477D" w:rsidRPr="00395B12" w:rsidRDefault="0035477D" w:rsidP="00562D6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95B12">
        <w:t xml:space="preserve">        Propostes d'activitats de la secció per a la temporada vinent        </w:t>
      </w:r>
    </w:p>
    <w:p w:rsidR="0035477D" w:rsidRPr="00395B12" w:rsidRDefault="0035477D" w:rsidP="00562D6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95B12">
        <w:t xml:space="preserve">        Proposta d'organització de les sortides de cicle d'esquí de muntanya. </w:t>
      </w:r>
    </w:p>
    <w:p w:rsidR="0035477D" w:rsidRPr="00395B12" w:rsidRDefault="0035477D" w:rsidP="00562D6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95B12">
        <w:t>        Precs i preguntes</w:t>
      </w:r>
    </w:p>
    <w:p w:rsidR="0035477D" w:rsidRPr="008D700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Pr="008D700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Default="0035477D" w:rsidP="002D3159">
      <w:pPr>
        <w:spacing w:after="0" w:line="240" w:lineRule="auto"/>
        <w:rPr>
          <w:b/>
          <w:bCs/>
        </w:rPr>
      </w:pPr>
      <w:r w:rsidRPr="002D3159">
        <w:rPr>
          <w:b/>
          <w:bCs/>
          <w:color w:val="000000"/>
          <w:sz w:val="24"/>
          <w:szCs w:val="24"/>
          <w:lang w:eastAsia="ca-ES"/>
        </w:rPr>
        <w:t xml:space="preserve">Punt 1.- </w:t>
      </w:r>
      <w:r w:rsidRPr="002D3159">
        <w:rPr>
          <w:b/>
          <w:bCs/>
        </w:rPr>
        <w:t>Aprovació, si s’escau, de l'acta de l'assemblea anterior</w:t>
      </w:r>
    </w:p>
    <w:p w:rsidR="0035477D" w:rsidRPr="008D700D" w:rsidRDefault="0035477D" w:rsidP="002D3159">
      <w:p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L’acta es va enviar amb la documentació de l’Assemblea pel que no es fa la lectura. S’aprova l’acta de l’assemblea anterior sense cap esmena.</w:t>
      </w:r>
    </w:p>
    <w:p w:rsidR="0035477D" w:rsidRPr="008D700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Pr="002D3159" w:rsidRDefault="0035477D" w:rsidP="00D3688D">
      <w:pPr>
        <w:spacing w:after="0" w:line="240" w:lineRule="auto"/>
        <w:rPr>
          <w:b/>
          <w:bCs/>
          <w:color w:val="000000"/>
          <w:sz w:val="24"/>
          <w:szCs w:val="24"/>
          <w:lang w:eastAsia="ca-ES"/>
        </w:rPr>
      </w:pPr>
      <w:r w:rsidRPr="002D3159">
        <w:rPr>
          <w:b/>
          <w:bCs/>
          <w:color w:val="000000"/>
          <w:sz w:val="24"/>
          <w:szCs w:val="24"/>
          <w:lang w:eastAsia="ca-ES"/>
        </w:rPr>
        <w:t>Punt 2.- </w:t>
      </w:r>
      <w:r w:rsidRPr="002D3159">
        <w:rPr>
          <w:b/>
          <w:bCs/>
        </w:rPr>
        <w:t>Balanç activitats temporada 2018-19</w:t>
      </w:r>
    </w:p>
    <w:p w:rsidR="0035477D" w:rsidRPr="008D700D" w:rsidRDefault="0035477D" w:rsidP="00D3688D">
      <w:p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El president de la secció fa un balanç de les activitats de la temporada 2018-2019.</w:t>
      </w:r>
    </w:p>
    <w:p w:rsidR="0035477D" w:rsidRPr="008D700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Pr="008D700D" w:rsidRDefault="0035477D" w:rsidP="0007184B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   - En la temporada anterior e</w:t>
      </w:r>
      <w:r w:rsidRPr="008D700D">
        <w:rPr>
          <w:color w:val="000000"/>
          <w:sz w:val="24"/>
          <w:szCs w:val="24"/>
          <w:lang w:eastAsia="ca-ES"/>
        </w:rPr>
        <w:t xml:space="preserve">s van fer 7 de les sortides </w:t>
      </w:r>
      <w:r>
        <w:rPr>
          <w:color w:val="000000"/>
          <w:sz w:val="24"/>
          <w:szCs w:val="24"/>
          <w:lang w:eastAsia="ca-ES"/>
        </w:rPr>
        <w:t>de Cicle programades amb un total de 69 participants (1 sortida a l’Arieja, 2 sortides a la Maladeta, 1 sortida a l’Aran, 2 sortides al Pirineu Oriental i 1 sortida a Andorra)</w:t>
      </w:r>
      <w:r w:rsidRPr="008D700D">
        <w:rPr>
          <w:color w:val="000000"/>
          <w:sz w:val="24"/>
          <w:szCs w:val="24"/>
          <w:lang w:eastAsia="ca-ES"/>
        </w:rPr>
        <w:t>.</w:t>
      </w:r>
    </w:p>
    <w:p w:rsidR="0035477D" w:rsidRPr="008D700D" w:rsidRDefault="0035477D" w:rsidP="0007184B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</w:p>
    <w:p w:rsidR="0035477D" w:rsidRPr="008D700D" w:rsidRDefault="0035477D" w:rsidP="0007184B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  -Es van dur a terme 4 cursos amb un total de 70 participants: curs d’iniciació a l’esquí de muntanya, curs de detecció i prevenció d’allaus (STA1), curs de descens i curs de tècniques alpines aplicades a la pràctica de l’esquí de muntanya.</w:t>
      </w:r>
    </w:p>
    <w:p w:rsidR="0035477D" w:rsidRPr="008D700D" w:rsidRDefault="0035477D" w:rsidP="0007184B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</w:p>
    <w:p w:rsidR="0035477D" w:rsidRDefault="0035477D" w:rsidP="0007184B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 xml:space="preserve">  -També es van fer un parell de tallers: de manteniment d’esquís i de recerca d’Arva a la platja.</w:t>
      </w:r>
    </w:p>
    <w:p w:rsidR="0035477D" w:rsidRDefault="0035477D" w:rsidP="0007184B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</w:p>
    <w:p w:rsidR="0035477D" w:rsidRDefault="0035477D" w:rsidP="0007184B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- I unes sessions d’entrenament i preparació de la condició física.</w:t>
      </w:r>
    </w:p>
    <w:p w:rsidR="0035477D" w:rsidRDefault="0035477D" w:rsidP="0007184B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</w:p>
    <w:p w:rsidR="0035477D" w:rsidRDefault="0035477D" w:rsidP="0007184B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- A l’inici es va fer un sopar de presentació de temporada i al final un sopar de cloenda amb concurs de fotos i vídeos.</w:t>
      </w:r>
    </w:p>
    <w:p w:rsidR="0035477D" w:rsidRDefault="0035477D" w:rsidP="0007184B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</w:p>
    <w:p w:rsidR="0035477D" w:rsidRPr="008D36FD" w:rsidRDefault="0035477D" w:rsidP="009D7FA8">
      <w:pPr>
        <w:spacing w:after="0" w:line="240" w:lineRule="auto"/>
        <w:jc w:val="both"/>
        <w:rPr>
          <w:i/>
          <w:iCs/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 xml:space="preserve">D’altra banda en la temporada anterior es va fer la primera edició de repte </w:t>
      </w:r>
      <w:r w:rsidRPr="008D36FD">
        <w:rPr>
          <w:i/>
          <w:iCs/>
          <w:color w:val="000000"/>
          <w:sz w:val="24"/>
          <w:szCs w:val="24"/>
          <w:lang w:eastAsia="ca-ES"/>
        </w:rPr>
        <w:t>8cims</w:t>
      </w:r>
      <w:r>
        <w:rPr>
          <w:i/>
          <w:iCs/>
          <w:color w:val="000000"/>
          <w:sz w:val="24"/>
          <w:szCs w:val="24"/>
          <w:lang w:eastAsia="ca-ES"/>
        </w:rPr>
        <w:t xml:space="preserve"> </w:t>
      </w:r>
      <w:r w:rsidRPr="008D36FD">
        <w:rPr>
          <w:color w:val="000000"/>
          <w:sz w:val="24"/>
          <w:szCs w:val="24"/>
          <w:lang w:eastAsia="ca-ES"/>
        </w:rPr>
        <w:t>amb</w:t>
      </w:r>
      <w:r>
        <w:rPr>
          <w:i/>
          <w:iCs/>
          <w:color w:val="000000"/>
          <w:sz w:val="24"/>
          <w:szCs w:val="24"/>
          <w:lang w:eastAsia="ca-ES"/>
        </w:rPr>
        <w:t xml:space="preserve"> </w:t>
      </w:r>
      <w:r>
        <w:rPr>
          <w:color w:val="000000"/>
          <w:sz w:val="24"/>
          <w:szCs w:val="24"/>
          <w:lang w:eastAsia="ca-ES"/>
        </w:rPr>
        <w:t>la</w:t>
      </w:r>
      <w:r w:rsidRPr="008D36FD">
        <w:rPr>
          <w:color w:val="000000"/>
          <w:sz w:val="24"/>
          <w:szCs w:val="24"/>
          <w:lang w:eastAsia="ca-ES"/>
        </w:rPr>
        <w:t xml:space="preserve"> següents </w:t>
      </w:r>
      <w:r>
        <w:rPr>
          <w:color w:val="000000"/>
          <w:sz w:val="24"/>
          <w:szCs w:val="24"/>
          <w:lang w:eastAsia="ca-ES"/>
        </w:rPr>
        <w:t>participació/</w:t>
      </w:r>
      <w:r w:rsidRPr="008D36FD">
        <w:rPr>
          <w:color w:val="000000"/>
          <w:sz w:val="24"/>
          <w:szCs w:val="24"/>
          <w:lang w:eastAsia="ca-ES"/>
        </w:rPr>
        <w:t>resultats:</w:t>
      </w:r>
    </w:p>
    <w:p w:rsidR="0035477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Default="0035477D" w:rsidP="009D7FA8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50 esquiador@s van participar del repte.</w:t>
      </w:r>
    </w:p>
    <w:p w:rsidR="0035477D" w:rsidRDefault="0035477D" w:rsidP="009D7FA8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65% homes i 36% de dones.</w:t>
      </w:r>
    </w:p>
    <w:p w:rsidR="0035477D" w:rsidRDefault="0035477D" w:rsidP="009D7FA8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Va haver-hi una significativa participació de no socis del Club (66% socis i 34% de socis).</w:t>
      </w:r>
    </w:p>
    <w:p w:rsidR="0035477D" w:rsidRDefault="0035477D" w:rsidP="00C56066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El repte va generar 29 ascensions.</w:t>
      </w:r>
    </w:p>
    <w:p w:rsidR="0035477D" w:rsidRDefault="0035477D" w:rsidP="00C56066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El cim al que més sortides es van fer és el Bassiero.</w:t>
      </w:r>
    </w:p>
    <w:p w:rsidR="0035477D" w:rsidRDefault="0035477D" w:rsidP="00C56066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El cim que més esquiadors van pujar és el Tuc d’Horno.</w:t>
      </w:r>
    </w:p>
    <w:p w:rsidR="0035477D" w:rsidRDefault="0035477D" w:rsidP="00C56066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El cim que menys es va pujar és el Comamitjana.</w:t>
      </w:r>
    </w:p>
    <w:p w:rsidR="0035477D" w:rsidRDefault="0035477D" w:rsidP="007A535F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2 socis van assolir el repte: Jaume Jubert i Marta Calero.  Se’ls ha proposat que plantegin un dels 8cims de la nova edició.</w:t>
      </w:r>
    </w:p>
    <w:p w:rsidR="0035477D" w:rsidRPr="008D700D" w:rsidRDefault="0035477D" w:rsidP="009D7FA8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Default="0035477D" w:rsidP="00671184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 xml:space="preserve">En relació a l’estat de la secció, es comenta l’alta participació en els cursos així com sortides de cicle. </w:t>
      </w:r>
    </w:p>
    <w:p w:rsidR="0035477D" w:rsidRDefault="0035477D" w:rsidP="00671184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</w:p>
    <w:p w:rsidR="0035477D" w:rsidRDefault="0035477D" w:rsidP="00671184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També s’indica que hi ha molts membres de la secció que fan feines voluntàries tant a la secció con al club.</w:t>
      </w:r>
    </w:p>
    <w:p w:rsidR="0035477D" w:rsidRDefault="0035477D" w:rsidP="00671184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</w:p>
    <w:p w:rsidR="0035477D" w:rsidRDefault="0035477D" w:rsidP="00671184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Es diu que tenim el repte de compaginar la incorporació de nous membres a la secció (especialment joves i gent del curs d’iniciació) i la seva integració amb els més veterans i més expert. Cal que ningú es senti exclòs ni desplaçat.</w:t>
      </w:r>
    </w:p>
    <w:p w:rsidR="0035477D" w:rsidRDefault="0035477D" w:rsidP="004E66CB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Pr="008D700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Pr="002D3159" w:rsidRDefault="0035477D" w:rsidP="002D3159">
      <w:pPr>
        <w:spacing w:after="0" w:line="240" w:lineRule="auto"/>
        <w:rPr>
          <w:b/>
          <w:bCs/>
          <w:color w:val="000000"/>
          <w:sz w:val="24"/>
          <w:szCs w:val="24"/>
          <w:lang w:eastAsia="ca-ES"/>
        </w:rPr>
      </w:pPr>
      <w:r w:rsidRPr="008D700D">
        <w:rPr>
          <w:color w:val="000000"/>
          <w:sz w:val="24"/>
          <w:szCs w:val="24"/>
          <w:lang w:eastAsia="ca-ES"/>
        </w:rPr>
        <w:t> </w:t>
      </w:r>
      <w:r w:rsidRPr="002D3159">
        <w:rPr>
          <w:b/>
          <w:bCs/>
          <w:color w:val="000000"/>
          <w:sz w:val="24"/>
          <w:szCs w:val="24"/>
          <w:lang w:eastAsia="ca-ES"/>
        </w:rPr>
        <w:t>Punt 3.- Estat de comptes. </w:t>
      </w:r>
    </w:p>
    <w:p w:rsidR="0035477D" w:rsidRPr="008D700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Pr="004F54D0" w:rsidRDefault="0035477D" w:rsidP="004F54D0">
      <w:pPr>
        <w:jc w:val="both"/>
        <w:rPr>
          <w:bCs/>
        </w:rPr>
      </w:pPr>
      <w:r w:rsidRPr="004F54D0">
        <w:rPr>
          <w:bCs/>
        </w:rPr>
        <w:t>L’any 2018 va tenir un benefici final de 435,18 €.</w:t>
      </w:r>
    </w:p>
    <w:p w:rsidR="0035477D" w:rsidRPr="004F54D0" w:rsidRDefault="0035477D" w:rsidP="00DE4C9E">
      <w:pPr>
        <w:jc w:val="both"/>
        <w:rPr>
          <w:bCs/>
        </w:rPr>
      </w:pPr>
      <w:r w:rsidRPr="004F54D0">
        <w:rPr>
          <w:bCs/>
        </w:rPr>
        <w:t xml:space="preserve">S’indica que l’any 2019 té </w:t>
      </w:r>
      <w:r w:rsidRPr="00DE4C9E">
        <w:rPr>
          <w:bCs/>
        </w:rPr>
        <w:t>actualment un superàvit de 195,06 €. Els ingressos sumant quotes i cursos en el que va d’any han estat de 9.437 € i les despeses 9.241,94 €.</w:t>
      </w:r>
      <w:r w:rsidRPr="004F54D0">
        <w:rPr>
          <w:bCs/>
        </w:rPr>
        <w:t xml:space="preserve"> </w:t>
      </w:r>
    </w:p>
    <w:p w:rsidR="0035477D" w:rsidRPr="004F54D0" w:rsidRDefault="0035477D" w:rsidP="004F54D0">
      <w:pPr>
        <w:jc w:val="both"/>
        <w:rPr>
          <w:bCs/>
        </w:rPr>
      </w:pPr>
      <w:r w:rsidRPr="004F54D0">
        <w:rPr>
          <w:bCs/>
        </w:rPr>
        <w:t>No hi ha previstes més despeses i s’està gestionant una subvenció de la FEEC per a activitats extraordinàries de muntanya, per als 8Cims, que si ens la concedeixen suposaria un ingrés de 400 o 500 € addicionals.</w:t>
      </w:r>
    </w:p>
    <w:p w:rsidR="0035477D" w:rsidRPr="004F54D0" w:rsidRDefault="0035477D" w:rsidP="005D543E">
      <w:pPr>
        <w:jc w:val="both"/>
        <w:rPr>
          <w:bCs/>
        </w:rPr>
      </w:pPr>
      <w:r w:rsidRPr="004F54D0">
        <w:rPr>
          <w:bCs/>
        </w:rPr>
        <w:t>La secció té un balanç positiu acumulat d’anys anteriors ara mateix de 2.691,01 €</w:t>
      </w:r>
    </w:p>
    <w:p w:rsidR="0035477D" w:rsidRPr="004F54D0" w:rsidRDefault="0035477D" w:rsidP="007A535F">
      <w:pPr>
        <w:jc w:val="both"/>
        <w:rPr>
          <w:bCs/>
        </w:rPr>
      </w:pPr>
      <w:r w:rsidRPr="004F54D0">
        <w:rPr>
          <w:bCs/>
        </w:rPr>
        <w:t xml:space="preserve">A nivell de Junta d’Esquí de Muntanya </w:t>
      </w:r>
      <w:r>
        <w:rPr>
          <w:bCs/>
        </w:rPr>
        <w:t>s’ha</w:t>
      </w:r>
      <w:r w:rsidRPr="004F54D0">
        <w:rPr>
          <w:bCs/>
        </w:rPr>
        <w:t xml:space="preserve"> mirat de no tenir massa benefici</w:t>
      </w:r>
      <w:r>
        <w:rPr>
          <w:bCs/>
        </w:rPr>
        <w:t xml:space="preserve"> al 2019</w:t>
      </w:r>
      <w:r w:rsidRPr="004F54D0">
        <w:rPr>
          <w:bCs/>
        </w:rPr>
        <w:t xml:space="preserve">. L’únic ingrés que rebem del club són 320 € en concepte de quotes de socis de la secció. La resta d’ingressos, provenen del que paguen els socis per les formacions i activitats. </w:t>
      </w:r>
    </w:p>
    <w:p w:rsidR="0035477D" w:rsidRDefault="0035477D" w:rsidP="005D543E">
      <w:pPr>
        <w:jc w:val="both"/>
      </w:pPr>
      <w:r>
        <w:t xml:space="preserve">De cara la propera temporada, la intenció és fer un pressupost en la mateixa línia pel 2020, molt ajustat, sense preveure benefici i “utilitzant” tots les diners dels què disposem. </w:t>
      </w:r>
    </w:p>
    <w:p w:rsidR="0035477D" w:rsidRPr="005D543E" w:rsidRDefault="0035477D" w:rsidP="007A535F">
      <w:pPr>
        <w:jc w:val="both"/>
      </w:pPr>
      <w:r w:rsidRPr="005D543E">
        <w:t xml:space="preserve">El superàvit en cursos s’ha reduït enguany. Depenent del nombre de participants en formacions, cada any oscil·la una mica el balanç d’ingressos i despeses. </w:t>
      </w:r>
      <w:r>
        <w:t>S’ha</w:t>
      </w:r>
      <w:r w:rsidRPr="005D543E">
        <w:t xml:space="preserve"> subvencionat una mica més el curs de l’ACNA. </w:t>
      </w:r>
      <w:r>
        <w:t>S’ha</w:t>
      </w:r>
      <w:r w:rsidRPr="005D543E">
        <w:t xml:space="preserve"> ingressat una mica menys en el d’iniciació, i el curs de descens té molta demanda i l’allotjament disponible enguany per les dates d’aquest curs era una mica més car que l’any anterior. El 2020 </w:t>
      </w:r>
      <w:r>
        <w:t>es mirarà</w:t>
      </w:r>
      <w:r w:rsidRPr="005D543E">
        <w:t xml:space="preserve"> de buscar la manera d’obtenir una mica més de marge dels cursos. </w:t>
      </w:r>
      <w:r>
        <w:t>Veient el cost de l’allotjament, proposem que el curs de descens s’apugi uns 10 €</w:t>
      </w:r>
      <w:r w:rsidRPr="005D543E">
        <w:t xml:space="preserve"> per tal de tenir més marge de maniobra. </w:t>
      </w:r>
    </w:p>
    <w:p w:rsidR="0035477D" w:rsidRPr="008D700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  <w:r w:rsidRPr="008D700D">
        <w:rPr>
          <w:color w:val="000000"/>
          <w:sz w:val="24"/>
          <w:szCs w:val="24"/>
          <w:shd w:val="clear" w:color="auto" w:fill="FFFFFF"/>
          <w:lang w:eastAsia="ca-ES"/>
        </w:rPr>
        <w:br/>
      </w:r>
    </w:p>
    <w:p w:rsidR="0035477D" w:rsidRPr="002D3159" w:rsidRDefault="0035477D" w:rsidP="008D700D">
      <w:pPr>
        <w:spacing w:after="0" w:line="240" w:lineRule="auto"/>
        <w:rPr>
          <w:b/>
          <w:bCs/>
          <w:color w:val="000000"/>
          <w:sz w:val="24"/>
          <w:szCs w:val="24"/>
          <w:shd w:val="clear" w:color="auto" w:fill="FFFFFF"/>
          <w:lang w:eastAsia="ca-ES"/>
        </w:rPr>
      </w:pPr>
      <w:r w:rsidRPr="002D3159">
        <w:rPr>
          <w:b/>
          <w:bCs/>
          <w:color w:val="000000"/>
          <w:sz w:val="24"/>
          <w:szCs w:val="24"/>
          <w:shd w:val="clear" w:color="auto" w:fill="FFFFFF"/>
          <w:lang w:eastAsia="ca-ES"/>
        </w:rPr>
        <w:t xml:space="preserve">Punt 4.- </w:t>
      </w:r>
      <w:r w:rsidRPr="002D3159">
        <w:rPr>
          <w:b/>
          <w:bCs/>
        </w:rPr>
        <w:t>Propostes d'activitats de la secció per a la temporada vinent        </w:t>
      </w:r>
      <w:r w:rsidRPr="002D3159">
        <w:rPr>
          <w:b/>
          <w:bCs/>
          <w:color w:val="000000"/>
          <w:sz w:val="24"/>
          <w:szCs w:val="24"/>
          <w:shd w:val="clear" w:color="auto" w:fill="FFFFFF"/>
          <w:lang w:eastAsia="ca-ES"/>
        </w:rPr>
        <w:t xml:space="preserve"> </w:t>
      </w:r>
    </w:p>
    <w:p w:rsidR="0035477D" w:rsidRDefault="0035477D" w:rsidP="005D543E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ca-ES"/>
        </w:rPr>
      </w:pPr>
      <w:r>
        <w:rPr>
          <w:color w:val="000000"/>
          <w:sz w:val="24"/>
          <w:szCs w:val="24"/>
          <w:shd w:val="clear" w:color="auto" w:fill="FFFFFF"/>
          <w:lang w:eastAsia="ca-ES"/>
        </w:rPr>
        <w:t>En quant a activitats de formació previstes, es seguirà una línia de continuïtat amb l’oferta de la temporada anterior.</w:t>
      </w:r>
    </w:p>
    <w:p w:rsidR="0035477D" w:rsidRPr="008D700D" w:rsidRDefault="0035477D" w:rsidP="00671184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 w:rsidRPr="008D700D">
        <w:rPr>
          <w:color w:val="000000"/>
          <w:sz w:val="24"/>
          <w:szCs w:val="24"/>
          <w:shd w:val="clear" w:color="auto" w:fill="FFFFFF"/>
          <w:lang w:eastAsia="ca-ES"/>
        </w:rPr>
        <w:br/>
      </w:r>
      <w:r w:rsidRPr="008D700D">
        <w:rPr>
          <w:color w:val="000000"/>
          <w:sz w:val="24"/>
          <w:szCs w:val="24"/>
          <w:lang w:eastAsia="ca-ES"/>
        </w:rPr>
        <w:t> </w:t>
      </w:r>
      <w:r>
        <w:rPr>
          <w:color w:val="000000"/>
          <w:sz w:val="24"/>
          <w:szCs w:val="24"/>
          <w:lang w:eastAsia="ca-ES"/>
        </w:rPr>
        <w:t xml:space="preserve">- </w:t>
      </w:r>
      <w:r w:rsidRPr="008D700D">
        <w:rPr>
          <w:color w:val="000000"/>
          <w:sz w:val="24"/>
          <w:szCs w:val="24"/>
          <w:lang w:eastAsia="ca-ES"/>
        </w:rPr>
        <w:t xml:space="preserve">Curs de iniciació al esquí de muntanya: </w:t>
      </w:r>
      <w:r>
        <w:rPr>
          <w:color w:val="000000"/>
          <w:sz w:val="24"/>
          <w:szCs w:val="24"/>
          <w:lang w:eastAsia="ca-ES"/>
        </w:rPr>
        <w:t>El coordina</w:t>
      </w:r>
      <w:r w:rsidRPr="008D700D">
        <w:rPr>
          <w:color w:val="000000"/>
          <w:sz w:val="24"/>
          <w:szCs w:val="24"/>
          <w:lang w:eastAsia="ca-ES"/>
        </w:rPr>
        <w:t xml:space="preserve"> </w:t>
      </w:r>
      <w:r>
        <w:rPr>
          <w:color w:val="000000"/>
          <w:sz w:val="24"/>
          <w:szCs w:val="24"/>
          <w:lang w:eastAsia="ca-ES"/>
        </w:rPr>
        <w:t>l’</w:t>
      </w:r>
      <w:r w:rsidRPr="008D700D">
        <w:rPr>
          <w:color w:val="000000"/>
          <w:sz w:val="24"/>
          <w:szCs w:val="24"/>
          <w:lang w:eastAsia="ca-ES"/>
        </w:rPr>
        <w:t>Eli Cornadó.</w:t>
      </w:r>
    </w:p>
    <w:p w:rsidR="0035477D" w:rsidRDefault="0035477D" w:rsidP="00266F12">
      <w:pPr>
        <w:spacing w:after="0" w:line="240" w:lineRule="auto"/>
        <w:ind w:left="60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 xml:space="preserve">- </w:t>
      </w:r>
      <w:r w:rsidRPr="008D700D">
        <w:rPr>
          <w:color w:val="000000"/>
          <w:sz w:val="24"/>
          <w:szCs w:val="24"/>
          <w:lang w:eastAsia="ca-ES"/>
        </w:rPr>
        <w:t xml:space="preserve">Curs de descens: </w:t>
      </w:r>
      <w:r>
        <w:rPr>
          <w:color w:val="000000"/>
          <w:sz w:val="24"/>
          <w:szCs w:val="24"/>
          <w:lang w:eastAsia="ca-ES"/>
        </w:rPr>
        <w:t xml:space="preserve">Gestionat per </w:t>
      </w:r>
      <w:r w:rsidRPr="008D700D">
        <w:rPr>
          <w:color w:val="000000"/>
          <w:sz w:val="24"/>
          <w:szCs w:val="24"/>
          <w:lang w:eastAsia="ca-ES"/>
        </w:rPr>
        <w:t xml:space="preserve">Elena Astals. </w:t>
      </w:r>
    </w:p>
    <w:p w:rsidR="0035477D" w:rsidRPr="008D700D" w:rsidRDefault="0035477D" w:rsidP="00AC0C5D">
      <w:pPr>
        <w:spacing w:after="0" w:line="240" w:lineRule="auto"/>
        <w:ind w:left="60"/>
        <w:jc w:val="both"/>
        <w:rPr>
          <w:color w:val="000000"/>
          <w:sz w:val="24"/>
          <w:szCs w:val="24"/>
          <w:lang w:eastAsia="ca-ES"/>
        </w:rPr>
      </w:pPr>
      <w:r w:rsidRPr="005D543E">
        <w:rPr>
          <w:bCs/>
        </w:rPr>
        <w:t xml:space="preserve">- </w:t>
      </w:r>
      <w:r>
        <w:rPr>
          <w:bCs/>
        </w:rPr>
        <w:t xml:space="preserve">Curs de detecció i prevenció d’allaus </w:t>
      </w:r>
      <w:r w:rsidRPr="005D543E">
        <w:rPr>
          <w:bCs/>
        </w:rPr>
        <w:t>STA 1:</w:t>
      </w:r>
      <w:r>
        <w:t xml:space="preserve"> S’organitzarà el curs i es subvencionarà una part als participants, com fins ara. Ens ajuda en l’organització la Miriam Moyés.</w:t>
      </w:r>
    </w:p>
    <w:p w:rsidR="0035477D" w:rsidRDefault="0035477D" w:rsidP="004C3356">
      <w:pPr>
        <w:jc w:val="both"/>
      </w:pPr>
      <w:r>
        <w:rPr>
          <w:b/>
        </w:rPr>
        <w:t>-</w:t>
      </w:r>
      <w:r w:rsidRPr="005D543E">
        <w:rPr>
          <w:bCs/>
        </w:rPr>
        <w:t xml:space="preserve"> </w:t>
      </w:r>
      <w:r>
        <w:rPr>
          <w:bCs/>
        </w:rPr>
        <w:t xml:space="preserve">Curs de detecció i prevenció d’allaus </w:t>
      </w:r>
      <w:r w:rsidRPr="005D543E">
        <w:rPr>
          <w:bCs/>
        </w:rPr>
        <w:t xml:space="preserve">STA </w:t>
      </w:r>
      <w:r>
        <w:rPr>
          <w:bCs/>
        </w:rPr>
        <w:t>2: T</w:t>
      </w:r>
      <w:r>
        <w:t>é poca demanda i en principi no s’organitzarà el curs, però es subvencionarà una part a aquells socis amb 1 any d’antiguitat que desitgin fer-lo.</w:t>
      </w:r>
    </w:p>
    <w:p w:rsidR="0035477D" w:rsidRPr="008D700D" w:rsidRDefault="0035477D" w:rsidP="00266F12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 xml:space="preserve">- </w:t>
      </w:r>
      <w:r w:rsidRPr="008D700D">
        <w:rPr>
          <w:color w:val="000000"/>
          <w:sz w:val="24"/>
          <w:szCs w:val="24"/>
          <w:lang w:eastAsia="ca-ES"/>
        </w:rPr>
        <w:t xml:space="preserve">Tècniques alpines per esquí de muntanya: </w:t>
      </w:r>
      <w:r>
        <w:rPr>
          <w:color w:val="000000"/>
          <w:sz w:val="24"/>
          <w:szCs w:val="24"/>
          <w:lang w:eastAsia="ca-ES"/>
        </w:rPr>
        <w:t xml:space="preserve">Coordinat per </w:t>
      </w:r>
      <w:r w:rsidRPr="008D700D">
        <w:rPr>
          <w:color w:val="000000"/>
          <w:sz w:val="24"/>
          <w:szCs w:val="24"/>
          <w:lang w:eastAsia="ca-ES"/>
        </w:rPr>
        <w:t>Raquel Navarro</w:t>
      </w:r>
      <w:r>
        <w:rPr>
          <w:color w:val="000000"/>
          <w:sz w:val="24"/>
          <w:szCs w:val="24"/>
          <w:lang w:eastAsia="ca-ES"/>
        </w:rPr>
        <w:t xml:space="preserve"> i Montse Soler.</w:t>
      </w:r>
    </w:p>
    <w:p w:rsidR="0035477D" w:rsidRPr="008D700D" w:rsidRDefault="0035477D" w:rsidP="007A535F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- I ja s’ha fet el taller de pràctiques d'ARV</w:t>
      </w:r>
      <w:r w:rsidRPr="008D700D">
        <w:rPr>
          <w:color w:val="000000"/>
          <w:sz w:val="24"/>
          <w:szCs w:val="24"/>
          <w:lang w:eastAsia="ca-ES"/>
        </w:rPr>
        <w:t xml:space="preserve">A a la platja, </w:t>
      </w:r>
      <w:r>
        <w:rPr>
          <w:color w:val="000000"/>
          <w:sz w:val="24"/>
          <w:szCs w:val="24"/>
          <w:lang w:eastAsia="ca-ES"/>
        </w:rPr>
        <w:t>el diumenge 27 d’octubre, organitzat pel Marc Beneria.</w:t>
      </w:r>
    </w:p>
    <w:p w:rsidR="0035477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Default="0035477D" w:rsidP="004C3356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 xml:space="preserve">No es faran les sessions de preparació física ja que van tenir poca assistència i es van deixar de fer a les poques setmanes. Com tampoc s’oferirà el taller de reparació d’esquís ja que es creu que no hi ha </w:t>
      </w:r>
      <w:r w:rsidRPr="00004A44">
        <w:rPr>
          <w:i/>
          <w:iCs/>
          <w:color w:val="000000"/>
          <w:sz w:val="24"/>
          <w:szCs w:val="24"/>
          <w:lang w:eastAsia="ca-ES"/>
        </w:rPr>
        <w:t>quorum</w:t>
      </w:r>
      <w:r>
        <w:rPr>
          <w:color w:val="000000"/>
          <w:sz w:val="24"/>
          <w:szCs w:val="24"/>
          <w:lang w:eastAsia="ca-ES"/>
        </w:rPr>
        <w:t xml:space="preserve"> per fer-lo cada any.</w:t>
      </w:r>
    </w:p>
    <w:p w:rsidR="0035477D" w:rsidRDefault="0035477D" w:rsidP="004C3356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</w:p>
    <w:p w:rsidR="0035477D" w:rsidRDefault="0035477D" w:rsidP="004C3356">
      <w:pPr>
        <w:jc w:val="both"/>
      </w:pPr>
      <w:r w:rsidRPr="008D36FD">
        <w:rPr>
          <w:bCs/>
        </w:rPr>
        <w:t>Pel que fa als</w:t>
      </w:r>
      <w:r>
        <w:rPr>
          <w:b/>
        </w:rPr>
        <w:t xml:space="preserve"> 8 Cims </w:t>
      </w:r>
      <w:r w:rsidRPr="008D36FD">
        <w:rPr>
          <w:bCs/>
        </w:rPr>
        <w:t>se li vol donar continuïtat pel que es proposa una 2a edició</w:t>
      </w:r>
      <w:r>
        <w:rPr>
          <w:bCs/>
        </w:rPr>
        <w:t>. S’intentarà potenciar, e</w:t>
      </w:r>
      <w:r>
        <w:t xml:space="preserve">s mirarà de fer més comunicació online i, com l’any passat, es prepararà tríptic i aplicació. </w:t>
      </w:r>
    </w:p>
    <w:p w:rsidR="0035477D" w:rsidRDefault="0035477D" w:rsidP="00AC0C5D">
      <w:r>
        <w:t>La nova proposta de 8cims ja està feta i es donen a conèixer els proposants i cims proposats que són els següents:</w:t>
      </w:r>
    </w:p>
    <w:p w:rsidR="0035477D" w:rsidRDefault="0035477D" w:rsidP="00593C97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151.5pt">
            <v:imagedata r:id="rId5" o:title=""/>
          </v:shape>
        </w:pict>
      </w:r>
    </w:p>
    <w:p w:rsidR="0035477D" w:rsidRDefault="0035477D" w:rsidP="00AC0C5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Default="0035477D" w:rsidP="002D3159">
      <w:pPr>
        <w:spacing w:before="100" w:beforeAutospacing="1" w:after="100" w:afterAutospacing="1" w:line="240" w:lineRule="auto"/>
        <w:rPr>
          <w:b/>
          <w:bCs/>
        </w:rPr>
      </w:pPr>
      <w:r w:rsidRPr="002D3159">
        <w:rPr>
          <w:b/>
          <w:bCs/>
          <w:color w:val="000000"/>
          <w:sz w:val="24"/>
          <w:szCs w:val="24"/>
          <w:shd w:val="clear" w:color="auto" w:fill="FFFFFF"/>
          <w:lang w:eastAsia="ca-ES"/>
        </w:rPr>
        <w:t>Punt 5.- </w:t>
      </w:r>
      <w:r w:rsidRPr="002D3159">
        <w:rPr>
          <w:b/>
          <w:bCs/>
        </w:rPr>
        <w:t>Proposta d'organització de les sortides de cicle d'esquí de muntanya. </w:t>
      </w:r>
    </w:p>
    <w:p w:rsidR="0035477D" w:rsidRDefault="0035477D" w:rsidP="004C3356">
      <w:pPr>
        <w:spacing w:before="100" w:beforeAutospacing="1" w:after="100" w:afterAutospacing="1" w:line="240" w:lineRule="auto"/>
      </w:pPr>
      <w:r>
        <w:t>A través del formulari què es va enviar, s’han rebut 11 propostes de sortides a més d’una comentada avui mateix a l’assemblea. Les propostes són les següents:</w:t>
      </w:r>
    </w:p>
    <w:p w:rsidR="0035477D" w:rsidRPr="00FF620F" w:rsidRDefault="0035477D" w:rsidP="008D36FD">
      <w:pPr>
        <w:spacing w:before="100" w:beforeAutospacing="1" w:after="100" w:afterAutospacing="1" w:line="240" w:lineRule="auto"/>
      </w:pPr>
      <w:r>
        <w:pict>
          <v:shape id="_x0000_i1026" type="#_x0000_t75" style="width:387.75pt;height:266.25pt">
            <v:imagedata r:id="rId6" o:title=""/>
          </v:shape>
        </w:pict>
      </w:r>
    </w:p>
    <w:p w:rsidR="0035477D" w:rsidRDefault="0035477D" w:rsidP="00A84B7A">
      <w:pPr>
        <w:spacing w:before="100" w:beforeAutospacing="1" w:after="100" w:afterAutospacing="1" w:line="240" w:lineRule="auto"/>
      </w:pPr>
      <w:r>
        <w:t>S’agraeix la col·laboració. En els propers dies es definirà el calendari amb les dates en les que es faran aquestes sortides.</w:t>
      </w:r>
    </w:p>
    <w:p w:rsidR="0035477D" w:rsidRPr="00A84B7A" w:rsidRDefault="0035477D" w:rsidP="00671184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 w:rsidRPr="00A84B7A">
        <w:rPr>
          <w:color w:val="000000"/>
          <w:sz w:val="24"/>
          <w:szCs w:val="24"/>
          <w:lang w:eastAsia="ca-ES"/>
        </w:rPr>
        <w:t xml:space="preserve">Addicionalment s’indica que </w:t>
      </w:r>
      <w:r w:rsidRPr="00A84B7A">
        <w:t xml:space="preserve">si algú té alguna idea d’activitat que vulgui proposar o organitzar, que la plantegi i es mirarà si hi ha gent per tirar-la endavant. Com també seria interessant que si al llarg del curs, algú creu que un cap de setmana es podria proposar alguna sortida suplementària, </w:t>
      </w:r>
      <w:r>
        <w:t>que no dubti a escriure a la J</w:t>
      </w:r>
      <w:r w:rsidRPr="00A84B7A">
        <w:t>unta de la secció i es mirarà d’enviar un correu informa</w:t>
      </w:r>
      <w:r>
        <w:t>n</w:t>
      </w:r>
      <w:r w:rsidRPr="00A84B7A">
        <w:t>t a tothom</w:t>
      </w:r>
    </w:p>
    <w:p w:rsidR="0035477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Pr="008D700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Pr="008D700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  <w:r>
        <w:rPr>
          <w:b/>
          <w:bCs/>
          <w:color w:val="000000"/>
          <w:sz w:val="24"/>
          <w:szCs w:val="24"/>
          <w:lang w:eastAsia="ca-ES"/>
        </w:rPr>
        <w:t>Punt 6.- Precs i preguntes</w:t>
      </w:r>
    </w:p>
    <w:p w:rsidR="0035477D" w:rsidRPr="008D700D" w:rsidRDefault="0035477D" w:rsidP="008D700D">
      <w:pPr>
        <w:spacing w:after="0" w:line="240" w:lineRule="auto"/>
        <w:rPr>
          <w:color w:val="000000"/>
          <w:sz w:val="24"/>
          <w:szCs w:val="24"/>
          <w:lang w:eastAsia="ca-ES"/>
        </w:rPr>
      </w:pPr>
    </w:p>
    <w:p w:rsidR="0035477D" w:rsidRDefault="0035477D" w:rsidP="0048272D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El Ricard Martínez comenta que ell i una quants més de la secció (Cesc Daví, Eli Cornadó, Jaume Jubert, Anna Messalles i Montse Soler) han deixat la Junta Directiva del Club. Seguiran participant i col·laborant en la secció.</w:t>
      </w:r>
      <w:r w:rsidRPr="008D700D">
        <w:rPr>
          <w:color w:val="000000"/>
          <w:sz w:val="24"/>
          <w:szCs w:val="24"/>
          <w:lang w:eastAsia="ca-ES"/>
        </w:rPr>
        <w:t> </w:t>
      </w:r>
    </w:p>
    <w:p w:rsidR="0035477D" w:rsidRDefault="0035477D" w:rsidP="0048272D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</w:p>
    <w:p w:rsidR="0035477D" w:rsidRPr="008D700D" w:rsidRDefault="0035477D" w:rsidP="0048272D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Es pregunta si hi ha algun voluntari per organitzar el</w:t>
      </w:r>
      <w:r w:rsidRPr="008D700D">
        <w:rPr>
          <w:color w:val="000000"/>
          <w:sz w:val="24"/>
          <w:szCs w:val="24"/>
          <w:lang w:eastAsia="ca-ES"/>
        </w:rPr>
        <w:t xml:space="preserve"> sopar d'i</w:t>
      </w:r>
      <w:r>
        <w:rPr>
          <w:color w:val="000000"/>
          <w:sz w:val="24"/>
          <w:szCs w:val="24"/>
          <w:lang w:eastAsia="ca-ES"/>
        </w:rPr>
        <w:t>nici</w:t>
      </w:r>
      <w:r w:rsidRPr="008D700D">
        <w:rPr>
          <w:color w:val="000000"/>
          <w:sz w:val="24"/>
          <w:szCs w:val="24"/>
          <w:lang w:eastAsia="ca-ES"/>
        </w:rPr>
        <w:t xml:space="preserve"> de la temporada.</w:t>
      </w:r>
      <w:r>
        <w:rPr>
          <w:color w:val="000000"/>
          <w:sz w:val="24"/>
          <w:szCs w:val="24"/>
          <w:lang w:eastAsia="ca-ES"/>
        </w:rPr>
        <w:t xml:space="preserve"> L’Anna Solans s’ofereix per fer-ho.</w:t>
      </w:r>
    </w:p>
    <w:p w:rsidR="0035477D" w:rsidRPr="008D700D" w:rsidRDefault="0035477D" w:rsidP="0048272D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</w:p>
    <w:p w:rsidR="0035477D" w:rsidRDefault="0035477D" w:rsidP="0048272D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</w:p>
    <w:p w:rsidR="0035477D" w:rsidRPr="008D700D" w:rsidRDefault="0035477D" w:rsidP="0048272D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 w:rsidRPr="008D700D">
        <w:rPr>
          <w:color w:val="000000"/>
          <w:sz w:val="24"/>
          <w:szCs w:val="24"/>
          <w:lang w:eastAsia="ca-ES"/>
        </w:rPr>
        <w:t> </w:t>
      </w:r>
    </w:p>
    <w:p w:rsidR="0035477D" w:rsidRPr="008D700D" w:rsidRDefault="0035477D" w:rsidP="0048272D">
      <w:pPr>
        <w:spacing w:after="0" w:line="240" w:lineRule="auto"/>
        <w:jc w:val="both"/>
        <w:rPr>
          <w:color w:val="000000"/>
          <w:sz w:val="24"/>
          <w:szCs w:val="24"/>
          <w:lang w:eastAsia="ca-ES"/>
        </w:rPr>
      </w:pPr>
      <w:r>
        <w:rPr>
          <w:color w:val="000000"/>
          <w:sz w:val="24"/>
          <w:szCs w:val="24"/>
          <w:lang w:eastAsia="ca-ES"/>
        </w:rPr>
        <w:t>I sense més intervencions, a les 21:30h es dóna per finalitzada l’</w:t>
      </w:r>
      <w:r w:rsidRPr="008D700D">
        <w:rPr>
          <w:color w:val="000000"/>
          <w:sz w:val="24"/>
          <w:szCs w:val="24"/>
          <w:lang w:eastAsia="ca-ES"/>
        </w:rPr>
        <w:t xml:space="preserve">assemblea de la Secció d'Esquí </w:t>
      </w:r>
      <w:r>
        <w:rPr>
          <w:color w:val="000000"/>
          <w:sz w:val="24"/>
          <w:szCs w:val="24"/>
          <w:lang w:eastAsia="ca-ES"/>
        </w:rPr>
        <w:t>de Muntanya del 2019.</w:t>
      </w:r>
    </w:p>
    <w:p w:rsidR="0035477D" w:rsidRDefault="0035477D"/>
    <w:sectPr w:rsidR="0035477D" w:rsidSect="00962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08C"/>
    <w:multiLevelType w:val="multilevel"/>
    <w:tmpl w:val="837C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770D19"/>
    <w:multiLevelType w:val="hybridMultilevel"/>
    <w:tmpl w:val="AE4C1B3C"/>
    <w:lvl w:ilvl="0" w:tplc="4FA029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9346196"/>
    <w:multiLevelType w:val="hybridMultilevel"/>
    <w:tmpl w:val="D6148034"/>
    <w:lvl w:ilvl="0" w:tplc="A3B29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42A9E"/>
    <w:multiLevelType w:val="hybridMultilevel"/>
    <w:tmpl w:val="F3D285B4"/>
    <w:lvl w:ilvl="0" w:tplc="1CC6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E6665"/>
    <w:multiLevelType w:val="hybridMultilevel"/>
    <w:tmpl w:val="651C6B74"/>
    <w:lvl w:ilvl="0" w:tplc="5E2653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C5701E"/>
    <w:multiLevelType w:val="hybridMultilevel"/>
    <w:tmpl w:val="21B6BF5C"/>
    <w:lvl w:ilvl="0" w:tplc="10BA2A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00D"/>
    <w:rsid w:val="00004A44"/>
    <w:rsid w:val="0007184B"/>
    <w:rsid w:val="000D3A03"/>
    <w:rsid w:val="000F4DB5"/>
    <w:rsid w:val="00217BE5"/>
    <w:rsid w:val="00266F12"/>
    <w:rsid w:val="002D2F5E"/>
    <w:rsid w:val="002D3159"/>
    <w:rsid w:val="0035477D"/>
    <w:rsid w:val="00395B12"/>
    <w:rsid w:val="003E31BD"/>
    <w:rsid w:val="004206D2"/>
    <w:rsid w:val="00475498"/>
    <w:rsid w:val="0048272D"/>
    <w:rsid w:val="004B0F1D"/>
    <w:rsid w:val="004B5CF9"/>
    <w:rsid w:val="004C3356"/>
    <w:rsid w:val="004E0F22"/>
    <w:rsid w:val="004E66CB"/>
    <w:rsid w:val="004F54D0"/>
    <w:rsid w:val="0053433D"/>
    <w:rsid w:val="00562D6E"/>
    <w:rsid w:val="00593C97"/>
    <w:rsid w:val="005D543E"/>
    <w:rsid w:val="005D6C5B"/>
    <w:rsid w:val="0062380F"/>
    <w:rsid w:val="00671184"/>
    <w:rsid w:val="00763F1C"/>
    <w:rsid w:val="007A535F"/>
    <w:rsid w:val="00805A50"/>
    <w:rsid w:val="008D36FD"/>
    <w:rsid w:val="008D700D"/>
    <w:rsid w:val="008E3FA1"/>
    <w:rsid w:val="008F05F8"/>
    <w:rsid w:val="00901897"/>
    <w:rsid w:val="00913C04"/>
    <w:rsid w:val="00944E15"/>
    <w:rsid w:val="00962044"/>
    <w:rsid w:val="009646B2"/>
    <w:rsid w:val="009A2258"/>
    <w:rsid w:val="009C13F9"/>
    <w:rsid w:val="009C195E"/>
    <w:rsid w:val="009D7FA8"/>
    <w:rsid w:val="00A133C7"/>
    <w:rsid w:val="00A30DE4"/>
    <w:rsid w:val="00A55BCF"/>
    <w:rsid w:val="00A56BD5"/>
    <w:rsid w:val="00A84B7A"/>
    <w:rsid w:val="00AC0C5D"/>
    <w:rsid w:val="00B61D5B"/>
    <w:rsid w:val="00C56066"/>
    <w:rsid w:val="00C83BF7"/>
    <w:rsid w:val="00D3688D"/>
    <w:rsid w:val="00D954D7"/>
    <w:rsid w:val="00DE4C9E"/>
    <w:rsid w:val="00DF054B"/>
    <w:rsid w:val="00E375E0"/>
    <w:rsid w:val="00E8335C"/>
    <w:rsid w:val="00F04F13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44"/>
    <w:pPr>
      <w:spacing w:after="200" w:line="276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70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4</Pages>
  <Words>1127</Words>
  <Characters>6203</Characters>
  <Application>Microsoft Office Outlook</Application>
  <DocSecurity>0</DocSecurity>
  <Lines>0</Lines>
  <Paragraphs>0</Paragraphs>
  <ScaleCrop>false</ScaleCrop>
  <Company>Capgemini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l’Assemblea ordinària celebrada a la seu social del CEG (Ptge Mulet nº 4 de Barcelona), el dilluns 28 d'Octubre de 201</dc:title>
  <dc:subject/>
  <dc:creator>hecalons</dc:creator>
  <cp:keywords/>
  <dc:description/>
  <cp:lastModifiedBy>Nuria</cp:lastModifiedBy>
  <cp:revision>13</cp:revision>
  <dcterms:created xsi:type="dcterms:W3CDTF">2019-11-07T20:59:00Z</dcterms:created>
  <dcterms:modified xsi:type="dcterms:W3CDTF">2019-11-24T20:45:00Z</dcterms:modified>
</cp:coreProperties>
</file>